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9B" w:rsidRPr="00BE530E" w:rsidRDefault="0057589B" w:rsidP="00D46503">
      <w:pPr>
        <w:tabs>
          <w:tab w:val="left" w:pos="720"/>
        </w:tabs>
        <w:jc w:val="center"/>
        <w:rPr>
          <w:b/>
        </w:rPr>
      </w:pPr>
      <w:r w:rsidRPr="00BE530E">
        <w:rPr>
          <w:b/>
        </w:rPr>
        <w:t>BOROUGH OF WOODCLIFF LAKE</w:t>
      </w:r>
    </w:p>
    <w:p w:rsidR="0057589B" w:rsidRPr="00BE530E" w:rsidRDefault="0057589B" w:rsidP="00D46503">
      <w:pPr>
        <w:tabs>
          <w:tab w:val="left" w:pos="720"/>
        </w:tabs>
        <w:jc w:val="center"/>
        <w:rPr>
          <w:b/>
        </w:rPr>
      </w:pPr>
      <w:r w:rsidRPr="00BE530E">
        <w:rPr>
          <w:b/>
        </w:rPr>
        <w:t>PLANNING BOARD AGENDA</w:t>
      </w:r>
    </w:p>
    <w:p w:rsidR="0057589B" w:rsidRPr="00BE530E" w:rsidRDefault="006177A3" w:rsidP="00D46503">
      <w:pPr>
        <w:tabs>
          <w:tab w:val="left" w:pos="720"/>
        </w:tabs>
        <w:jc w:val="center"/>
        <w:rPr>
          <w:b/>
        </w:rPr>
      </w:pPr>
      <w:r>
        <w:rPr>
          <w:b/>
        </w:rPr>
        <w:t>MONDAY, JULY 25</w:t>
      </w:r>
      <w:r w:rsidR="00BE530E">
        <w:rPr>
          <w:b/>
        </w:rPr>
        <w:t>, 2016</w:t>
      </w:r>
    </w:p>
    <w:p w:rsidR="0057589B" w:rsidRDefault="0057589B" w:rsidP="00D46503">
      <w:pPr>
        <w:tabs>
          <w:tab w:val="left" w:pos="720"/>
        </w:tabs>
        <w:jc w:val="center"/>
        <w:rPr>
          <w:b/>
          <w:u w:val="single"/>
        </w:rPr>
      </w:pPr>
      <w:r w:rsidRPr="00BE530E">
        <w:rPr>
          <w:b/>
          <w:u w:val="single"/>
        </w:rPr>
        <w:t>8:00 P.M</w:t>
      </w:r>
    </w:p>
    <w:p w:rsidR="00D46503" w:rsidRPr="00D46503" w:rsidRDefault="00D46503" w:rsidP="00D46503">
      <w:pPr>
        <w:tabs>
          <w:tab w:val="left" w:pos="720"/>
        </w:tabs>
        <w:jc w:val="both"/>
        <w:rPr>
          <w:b/>
          <w:u w:val="single"/>
        </w:rPr>
      </w:pPr>
    </w:p>
    <w:p w:rsidR="0057589B" w:rsidRDefault="0057589B" w:rsidP="00D46503">
      <w:pPr>
        <w:tabs>
          <w:tab w:val="left" w:pos="720"/>
        </w:tabs>
        <w:jc w:val="both"/>
      </w:pPr>
      <w:r w:rsidRPr="00BE284D">
        <w:rPr>
          <w:b/>
        </w:rPr>
        <w:t>Call to Order</w:t>
      </w:r>
      <w:r w:rsidRPr="00BE284D">
        <w:t>:  This meeting in accordance with the Open Public Meetings Law, P.L., 1975, Chapter 231, was announced at the Reorgani</w:t>
      </w:r>
      <w:r>
        <w:t xml:space="preserve">zation </w:t>
      </w:r>
      <w:r w:rsidR="006177A3">
        <w:t>Meeting held on January 11, 2016</w:t>
      </w:r>
      <w:r w:rsidRPr="00BE284D">
        <w:t>, in the Municipal Building. Notice of this meeting was posted and two newspapers, The Record and the Ridgewood News were notified.  Notice was also provided in accordance with the Open Public Meeting Law, of the Planning Board’s intention to conduct formal business at this meeting.</w:t>
      </w:r>
    </w:p>
    <w:p w:rsidR="0057589B" w:rsidRDefault="0057589B" w:rsidP="00D46503">
      <w:pPr>
        <w:tabs>
          <w:tab w:val="left" w:pos="720"/>
        </w:tabs>
        <w:jc w:val="both"/>
        <w:rPr>
          <w:b/>
        </w:rPr>
      </w:pPr>
    </w:p>
    <w:p w:rsidR="0057589B" w:rsidRDefault="0057589B" w:rsidP="00D46503">
      <w:pPr>
        <w:tabs>
          <w:tab w:val="left" w:pos="720"/>
        </w:tabs>
        <w:jc w:val="both"/>
        <w:rPr>
          <w:b/>
        </w:rPr>
      </w:pPr>
      <w:r>
        <w:rPr>
          <w:b/>
        </w:rPr>
        <w:t>The public is</w:t>
      </w:r>
      <w:r w:rsidRPr="00BE284D">
        <w:rPr>
          <w:b/>
        </w:rPr>
        <w:t xml:space="preserve"> advised of the Planning Board’s rule that meetings are concluded by 11:00 p.m.</w:t>
      </w:r>
    </w:p>
    <w:p w:rsidR="00FE6F75" w:rsidRDefault="00FE6F75" w:rsidP="00D46503">
      <w:pPr>
        <w:tabs>
          <w:tab w:val="left" w:pos="720"/>
        </w:tabs>
        <w:jc w:val="both"/>
        <w:rPr>
          <w:b/>
        </w:rPr>
      </w:pPr>
    </w:p>
    <w:p w:rsidR="0057589B" w:rsidRDefault="00BE530E" w:rsidP="00D46503">
      <w:pPr>
        <w:tabs>
          <w:tab w:val="left" w:pos="720"/>
        </w:tabs>
        <w:jc w:val="both"/>
        <w:rPr>
          <w:b/>
          <w:u w:val="single"/>
        </w:rPr>
      </w:pPr>
      <w:r w:rsidRPr="00BE530E">
        <w:rPr>
          <w:b/>
          <w:u w:val="single"/>
        </w:rPr>
        <w:t>PLEDGE OF ALLEGIANCE</w:t>
      </w:r>
    </w:p>
    <w:p w:rsidR="0057589B" w:rsidRDefault="0057589B" w:rsidP="00D46503">
      <w:pPr>
        <w:tabs>
          <w:tab w:val="left" w:pos="720"/>
        </w:tabs>
        <w:jc w:val="both"/>
        <w:rPr>
          <w:b/>
        </w:rPr>
      </w:pPr>
    </w:p>
    <w:p w:rsidR="0057589B" w:rsidRDefault="00CE5136" w:rsidP="00D46503">
      <w:pPr>
        <w:tabs>
          <w:tab w:val="left" w:pos="720"/>
        </w:tabs>
        <w:jc w:val="both"/>
        <w:rPr>
          <w:b/>
          <w:u w:val="single"/>
        </w:rPr>
      </w:pPr>
      <w:r>
        <w:rPr>
          <w:b/>
          <w:u w:val="single"/>
        </w:rPr>
        <w:t xml:space="preserve">Roll Call </w:t>
      </w:r>
    </w:p>
    <w:p w:rsidR="00D46503" w:rsidRPr="00D46503" w:rsidRDefault="00D46503" w:rsidP="00D46503">
      <w:pPr>
        <w:tabs>
          <w:tab w:val="left" w:pos="720"/>
        </w:tabs>
        <w:jc w:val="both"/>
        <w:rPr>
          <w:b/>
          <w:u w:val="single"/>
        </w:rPr>
      </w:pPr>
    </w:p>
    <w:p w:rsidR="0057589B" w:rsidRPr="00B17BBA" w:rsidRDefault="004127D3" w:rsidP="00D46503">
      <w:pPr>
        <w:tabs>
          <w:tab w:val="left" w:pos="720"/>
        </w:tabs>
        <w:ind w:firstLine="720"/>
        <w:jc w:val="both"/>
      </w:pPr>
      <w:r>
        <w:t>George Fry</w:t>
      </w:r>
      <w:r w:rsidR="0057589B">
        <w:tab/>
      </w:r>
      <w:r w:rsidR="00D46503">
        <w:tab/>
      </w:r>
      <w:r w:rsidR="00D46503">
        <w:tab/>
        <w:t>David Ciaudelli</w:t>
      </w:r>
      <w:r w:rsidR="0057589B">
        <w:tab/>
      </w:r>
      <w:r w:rsidR="0057589B">
        <w:tab/>
      </w:r>
      <w:r w:rsidR="0057589B">
        <w:tab/>
      </w:r>
      <w:r>
        <w:tab/>
      </w:r>
      <w:r>
        <w:tab/>
      </w:r>
    </w:p>
    <w:p w:rsidR="0057589B" w:rsidRDefault="0057589B" w:rsidP="00D46503">
      <w:pPr>
        <w:tabs>
          <w:tab w:val="left" w:pos="720"/>
        </w:tabs>
        <w:ind w:firstLine="720"/>
        <w:jc w:val="both"/>
      </w:pPr>
      <w:r>
        <w:t>Jos</w:t>
      </w:r>
      <w:r w:rsidR="004127D3">
        <w:t>eph Langschultz</w:t>
      </w:r>
      <w:r w:rsidR="00D46503">
        <w:tab/>
      </w:r>
      <w:r w:rsidR="00D46503">
        <w:tab/>
        <w:t>Albert Dattoli</w:t>
      </w:r>
      <w:r w:rsidR="00D46503">
        <w:tab/>
      </w:r>
    </w:p>
    <w:p w:rsidR="004127D3" w:rsidRDefault="004127D3" w:rsidP="00D46503">
      <w:pPr>
        <w:tabs>
          <w:tab w:val="left" w:pos="720"/>
        </w:tabs>
        <w:ind w:firstLine="720"/>
        <w:jc w:val="both"/>
      </w:pPr>
      <w:r>
        <w:t>Carlos Rendo</w:t>
      </w:r>
      <w:r w:rsidR="00D46503">
        <w:tab/>
      </w:r>
      <w:r w:rsidR="00D46503">
        <w:tab/>
      </w:r>
      <w:r w:rsidR="00D46503">
        <w:tab/>
        <w:t>Josephine Higgins</w:t>
      </w:r>
    </w:p>
    <w:p w:rsidR="004127D3" w:rsidRPr="00B17BBA" w:rsidRDefault="004127D3" w:rsidP="00D46503">
      <w:pPr>
        <w:tabs>
          <w:tab w:val="left" w:pos="720"/>
        </w:tabs>
        <w:ind w:firstLine="720"/>
        <w:jc w:val="both"/>
      </w:pPr>
      <w:r>
        <w:t>Robert Friedberg</w:t>
      </w:r>
      <w:r w:rsidR="00D46503">
        <w:tab/>
      </w:r>
      <w:r w:rsidR="00D46503">
        <w:tab/>
        <w:t>Chad Feinstein</w:t>
      </w:r>
    </w:p>
    <w:p w:rsidR="0057589B" w:rsidRDefault="00D46503" w:rsidP="00D46503">
      <w:pPr>
        <w:tabs>
          <w:tab w:val="left" w:pos="720"/>
        </w:tabs>
        <w:ind w:firstLine="720"/>
        <w:jc w:val="both"/>
      </w:pPr>
      <w:r>
        <w:t>Thomas Panso</w:t>
      </w:r>
      <w:r>
        <w:tab/>
      </w:r>
      <w:r>
        <w:tab/>
      </w:r>
      <w:r>
        <w:tab/>
        <w:t>Edward Barboni</w:t>
      </w:r>
    </w:p>
    <w:p w:rsidR="00D46503" w:rsidRDefault="0057589B" w:rsidP="00D46503">
      <w:pPr>
        <w:tabs>
          <w:tab w:val="left" w:pos="720"/>
        </w:tabs>
        <w:jc w:val="both"/>
      </w:pPr>
      <w:r>
        <w:tab/>
        <w:t>Robert Nathin</w:t>
      </w:r>
      <w:r>
        <w:tab/>
      </w:r>
      <w:r w:rsidR="00D46503">
        <w:tab/>
      </w:r>
      <w:r w:rsidR="00D46503">
        <w:tab/>
        <w:t>Willford Morrison (Mayor Designee)</w:t>
      </w:r>
      <w:r>
        <w:tab/>
        <w:t xml:space="preserve"> </w:t>
      </w:r>
      <w:r>
        <w:tab/>
      </w:r>
      <w:r>
        <w:tab/>
      </w:r>
      <w:r>
        <w:tab/>
      </w:r>
      <w:r>
        <w:tab/>
        <w:t xml:space="preserve"> </w:t>
      </w:r>
    </w:p>
    <w:p w:rsidR="003E5FF0" w:rsidRPr="00BA6FC2" w:rsidRDefault="003E5FF0" w:rsidP="003E5FF0">
      <w:pPr>
        <w:tabs>
          <w:tab w:val="left" w:pos="720"/>
        </w:tabs>
        <w:jc w:val="both"/>
        <w:rPr>
          <w:b/>
          <w:u w:val="single"/>
        </w:rPr>
      </w:pPr>
      <w:r w:rsidRPr="00BA6FC2">
        <w:rPr>
          <w:b/>
          <w:u w:val="single"/>
        </w:rPr>
        <w:t>CLOSED SESSION</w:t>
      </w:r>
    </w:p>
    <w:p w:rsidR="003E5FF0" w:rsidRDefault="006177A3" w:rsidP="003E5FF0">
      <w:pPr>
        <w:tabs>
          <w:tab w:val="left" w:pos="720"/>
        </w:tabs>
        <w:jc w:val="both"/>
      </w:pPr>
      <w:r>
        <w:t>Resolution No.16-03</w:t>
      </w:r>
    </w:p>
    <w:p w:rsidR="003E5FF0" w:rsidRDefault="003E5FF0" w:rsidP="003E5FF0">
      <w:pPr>
        <w:tabs>
          <w:tab w:val="left" w:pos="720"/>
        </w:tabs>
        <w:jc w:val="both"/>
      </w:pPr>
      <w:r>
        <w:t>COAH Fee Lawsuit – The Gables</w:t>
      </w:r>
    </w:p>
    <w:p w:rsidR="009B448C" w:rsidRDefault="009B448C" w:rsidP="00D46503">
      <w:pPr>
        <w:tabs>
          <w:tab w:val="left" w:pos="720"/>
        </w:tabs>
        <w:jc w:val="both"/>
        <w:rPr>
          <w:b/>
          <w:u w:val="single"/>
        </w:rPr>
      </w:pPr>
    </w:p>
    <w:p w:rsidR="00D46503" w:rsidRDefault="00D46503" w:rsidP="00D46503">
      <w:pPr>
        <w:tabs>
          <w:tab w:val="left" w:pos="720"/>
        </w:tabs>
        <w:jc w:val="both"/>
        <w:rPr>
          <w:b/>
          <w:u w:val="single"/>
        </w:rPr>
      </w:pPr>
      <w:r>
        <w:rPr>
          <w:b/>
          <w:u w:val="single"/>
        </w:rPr>
        <w:t>NEW BUSINESS</w:t>
      </w:r>
    </w:p>
    <w:p w:rsidR="00CE5136" w:rsidRDefault="006177A3" w:rsidP="00D46503">
      <w:pPr>
        <w:tabs>
          <w:tab w:val="left" w:pos="720"/>
        </w:tabs>
        <w:jc w:val="both"/>
      </w:pPr>
      <w:r>
        <w:t>Review Affordable Housing Fee Ordinance</w:t>
      </w:r>
    </w:p>
    <w:p w:rsidR="006177A3" w:rsidRDefault="006177A3" w:rsidP="00D46503">
      <w:pPr>
        <w:tabs>
          <w:tab w:val="left" w:pos="720"/>
        </w:tabs>
        <w:jc w:val="both"/>
      </w:pPr>
      <w:r>
        <w:t>Review Upcoming Master Plan Changes</w:t>
      </w:r>
    </w:p>
    <w:p w:rsidR="006177A3" w:rsidRDefault="006177A3" w:rsidP="00D46503">
      <w:pPr>
        <w:tabs>
          <w:tab w:val="left" w:pos="720"/>
        </w:tabs>
        <w:jc w:val="both"/>
      </w:pPr>
    </w:p>
    <w:p w:rsidR="00CE5136" w:rsidRDefault="00CE5136" w:rsidP="00D46503">
      <w:pPr>
        <w:tabs>
          <w:tab w:val="left" w:pos="720"/>
        </w:tabs>
        <w:jc w:val="both"/>
        <w:rPr>
          <w:b/>
          <w:u w:val="single"/>
        </w:rPr>
      </w:pPr>
      <w:r w:rsidRPr="00CE5136">
        <w:rPr>
          <w:b/>
          <w:u w:val="single"/>
        </w:rPr>
        <w:t>PUBLIC SESSION</w:t>
      </w:r>
    </w:p>
    <w:p w:rsidR="00CE5136" w:rsidRDefault="00CE5136" w:rsidP="00D46503">
      <w:pPr>
        <w:tabs>
          <w:tab w:val="left" w:pos="720"/>
        </w:tabs>
        <w:jc w:val="both"/>
        <w:rPr>
          <w:b/>
          <w:u w:val="single"/>
        </w:rPr>
      </w:pPr>
    </w:p>
    <w:p w:rsidR="00CE5136" w:rsidRDefault="00CE5136" w:rsidP="00D46503">
      <w:pPr>
        <w:tabs>
          <w:tab w:val="left" w:pos="720"/>
        </w:tabs>
        <w:jc w:val="both"/>
        <w:rPr>
          <w:b/>
          <w:u w:val="single"/>
        </w:rPr>
      </w:pPr>
      <w:r>
        <w:rPr>
          <w:b/>
          <w:u w:val="single"/>
        </w:rPr>
        <w:t>APPROVAL OF MINUTES</w:t>
      </w:r>
    </w:p>
    <w:p w:rsidR="00CE5136" w:rsidRPr="00CE5136" w:rsidRDefault="006177A3" w:rsidP="00D46503">
      <w:pPr>
        <w:tabs>
          <w:tab w:val="left" w:pos="720"/>
        </w:tabs>
        <w:jc w:val="both"/>
      </w:pPr>
      <w:r>
        <w:t>January 11, 2016</w:t>
      </w:r>
    </w:p>
    <w:p w:rsidR="00CE5136" w:rsidRDefault="006177A3" w:rsidP="00D46503">
      <w:pPr>
        <w:tabs>
          <w:tab w:val="left" w:pos="720"/>
        </w:tabs>
        <w:jc w:val="both"/>
      </w:pPr>
      <w:r>
        <w:t>January 11, 2106</w:t>
      </w:r>
      <w:r w:rsidR="00CE5136" w:rsidRPr="00CE5136">
        <w:t xml:space="preserve"> Closed</w:t>
      </w:r>
    </w:p>
    <w:p w:rsidR="00BA6FC2" w:rsidRDefault="00BA6FC2" w:rsidP="00D46503">
      <w:pPr>
        <w:tabs>
          <w:tab w:val="left" w:pos="720"/>
        </w:tabs>
        <w:jc w:val="both"/>
      </w:pPr>
    </w:p>
    <w:p w:rsidR="00BA6FC2" w:rsidRPr="00BA6FC2" w:rsidRDefault="00BA6FC2" w:rsidP="00D46503">
      <w:pPr>
        <w:tabs>
          <w:tab w:val="left" w:pos="720"/>
        </w:tabs>
        <w:jc w:val="both"/>
        <w:rPr>
          <w:b/>
          <w:u w:val="single"/>
        </w:rPr>
      </w:pPr>
      <w:r w:rsidRPr="00BA6FC2">
        <w:rPr>
          <w:b/>
          <w:u w:val="single"/>
        </w:rPr>
        <w:t>BOARD DISCUSSION</w:t>
      </w:r>
    </w:p>
    <w:p w:rsidR="00BA6FC2" w:rsidRDefault="00BA6FC2" w:rsidP="00D46503">
      <w:pPr>
        <w:tabs>
          <w:tab w:val="left" w:pos="720"/>
        </w:tabs>
        <w:jc w:val="both"/>
      </w:pPr>
    </w:p>
    <w:p w:rsidR="00BA6FC2" w:rsidRPr="00BA6FC2" w:rsidRDefault="00BA6FC2" w:rsidP="00D46503">
      <w:pPr>
        <w:tabs>
          <w:tab w:val="left" w:pos="720"/>
        </w:tabs>
        <w:jc w:val="both"/>
        <w:rPr>
          <w:b/>
          <w:u w:val="single"/>
        </w:rPr>
      </w:pPr>
      <w:r w:rsidRPr="00BA6FC2">
        <w:rPr>
          <w:b/>
          <w:u w:val="single"/>
        </w:rPr>
        <w:t>ADJOURNMENT</w:t>
      </w:r>
    </w:p>
    <w:p w:rsidR="00CE5136" w:rsidRPr="00CE5136" w:rsidRDefault="00CE5136" w:rsidP="00D46503">
      <w:pPr>
        <w:tabs>
          <w:tab w:val="left" w:pos="720"/>
        </w:tabs>
        <w:jc w:val="both"/>
      </w:pPr>
    </w:p>
    <w:p w:rsidR="00CE5136" w:rsidRPr="00CE5136" w:rsidRDefault="00CE5136" w:rsidP="00D46503">
      <w:pPr>
        <w:tabs>
          <w:tab w:val="left" w:pos="720"/>
        </w:tabs>
        <w:jc w:val="both"/>
        <w:rPr>
          <w:b/>
          <w:u w:val="single"/>
        </w:rPr>
      </w:pPr>
    </w:p>
    <w:p w:rsidR="00CE5136" w:rsidRDefault="00CE5136" w:rsidP="00D46503">
      <w:pPr>
        <w:tabs>
          <w:tab w:val="left" w:pos="720"/>
        </w:tabs>
        <w:jc w:val="both"/>
      </w:pPr>
    </w:p>
    <w:p w:rsidR="00CE5136" w:rsidRPr="00D46503" w:rsidRDefault="00CE5136" w:rsidP="00D46503">
      <w:pPr>
        <w:tabs>
          <w:tab w:val="left" w:pos="720"/>
        </w:tabs>
        <w:jc w:val="both"/>
      </w:pPr>
    </w:p>
    <w:sectPr w:rsidR="00CE5136" w:rsidRPr="00D4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9B"/>
    <w:rsid w:val="000118C2"/>
    <w:rsid w:val="00302DF3"/>
    <w:rsid w:val="003700B9"/>
    <w:rsid w:val="003E5FF0"/>
    <w:rsid w:val="004127D3"/>
    <w:rsid w:val="005545BD"/>
    <w:rsid w:val="0057589B"/>
    <w:rsid w:val="006103BE"/>
    <w:rsid w:val="006177A3"/>
    <w:rsid w:val="006757BB"/>
    <w:rsid w:val="00681B54"/>
    <w:rsid w:val="006F343E"/>
    <w:rsid w:val="00930A4C"/>
    <w:rsid w:val="009B448C"/>
    <w:rsid w:val="009E7E01"/>
    <w:rsid w:val="00A0409F"/>
    <w:rsid w:val="00B0182A"/>
    <w:rsid w:val="00BA6FC2"/>
    <w:rsid w:val="00BE530E"/>
    <w:rsid w:val="00CE5136"/>
    <w:rsid w:val="00D46503"/>
    <w:rsid w:val="00D81C9F"/>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C005A-8830-4B1E-A3BE-63730E38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Debbie Dakin</cp:lastModifiedBy>
  <cp:revision>4</cp:revision>
  <cp:lastPrinted>2016-01-08T16:19:00Z</cp:lastPrinted>
  <dcterms:created xsi:type="dcterms:W3CDTF">2016-07-19T13:54:00Z</dcterms:created>
  <dcterms:modified xsi:type="dcterms:W3CDTF">2016-07-19T13:58:00Z</dcterms:modified>
</cp:coreProperties>
</file>